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7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0"/>
        <w:gridCol w:w="1915"/>
        <w:gridCol w:w="1915"/>
        <w:gridCol w:w="1914"/>
        <w:gridCol w:w="2167"/>
        <w:gridCol w:w="4049"/>
      </w:tblGrid>
      <w:tr w:rsidR="00525D70" w14:paraId="18C90954" w14:textId="77777777">
        <w:trPr>
          <w:trHeight w:val="480"/>
        </w:trPr>
        <w:tc>
          <w:tcPr>
            <w:tcW w:w="14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7B64B" w14:textId="77777777" w:rsidR="00525D70" w:rsidRDefault="00DC148F">
            <w:pPr>
              <w:pStyle w:val="BodyA"/>
              <w:jc w:val="center"/>
            </w:pPr>
            <w:r>
              <w:rPr>
                <w:b/>
                <w:bCs/>
                <w:sz w:val="40"/>
                <w:szCs w:val="40"/>
              </w:rPr>
              <w:t>UNIVERSITY OF OXFORD SPORTS DEPARTMENT</w:t>
            </w:r>
          </w:p>
        </w:tc>
      </w:tr>
      <w:tr w:rsidR="00525D70" w14:paraId="469F7EB0" w14:textId="77777777">
        <w:trPr>
          <w:trHeight w:val="780"/>
        </w:trPr>
        <w:tc>
          <w:tcPr>
            <w:tcW w:w="8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7AA30" w14:textId="0C9F66E1" w:rsidR="00525D70" w:rsidRDefault="00DC148F" w:rsidP="006C0342">
            <w:pPr>
              <w:pStyle w:val="BodyA"/>
              <w:spacing w:after="0" w:line="240" w:lineRule="auto"/>
              <w:rPr>
                <w:lang w:eastAsia="zh-CN"/>
              </w:rPr>
            </w:pPr>
            <w:r>
              <w:rPr>
                <w:b/>
                <w:bCs/>
                <w:sz w:val="32"/>
                <w:szCs w:val="32"/>
              </w:rPr>
              <w:t xml:space="preserve">OXFORD UNIVERSITY </w:t>
            </w:r>
            <w:r w:rsidR="006C0342">
              <w:rPr>
                <w:b/>
                <w:bCs/>
                <w:sz w:val="32"/>
                <w:szCs w:val="32"/>
                <w:lang w:eastAsia="zh-CN"/>
              </w:rPr>
              <w:t xml:space="preserve">Basketball Club </w:t>
            </w:r>
            <w:r w:rsidR="00EF3205">
              <w:rPr>
                <w:b/>
                <w:bCs/>
                <w:sz w:val="32"/>
                <w:szCs w:val="32"/>
                <w:lang w:eastAsia="zh-CN"/>
              </w:rPr>
              <w:t>University Teams</w:t>
            </w:r>
          </w:p>
        </w:tc>
        <w:tc>
          <w:tcPr>
            <w:tcW w:w="6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8E900" w14:textId="77777777" w:rsidR="00525D70" w:rsidRDefault="00A17C4B">
            <w:pPr>
              <w:pStyle w:val="BodyA"/>
              <w:spacing w:after="0" w:line="240" w:lineRule="auto"/>
            </w:pPr>
            <w:r>
              <w:t>Date: 17/10</w:t>
            </w:r>
            <w:r w:rsidR="00DC148F">
              <w:t>/201</w:t>
            </w:r>
            <w:r>
              <w:t>7</w:t>
            </w:r>
          </w:p>
        </w:tc>
      </w:tr>
      <w:tr w:rsidR="00525D70" w14:paraId="02900AE8" w14:textId="77777777">
        <w:trPr>
          <w:trHeight w:val="340"/>
        </w:trPr>
        <w:tc>
          <w:tcPr>
            <w:tcW w:w="14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C1009" w14:textId="77777777" w:rsidR="00525D70" w:rsidRDefault="00DC148F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RISK ASSESSMENT</w:t>
            </w:r>
          </w:p>
        </w:tc>
      </w:tr>
      <w:tr w:rsidR="00525D70" w14:paraId="7DAF1061" w14:textId="77777777">
        <w:trPr>
          <w:trHeight w:val="50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0D77" w14:textId="77777777" w:rsidR="00525D70" w:rsidRDefault="00DC148F">
            <w:pPr>
              <w:pStyle w:val="BodyA"/>
              <w:spacing w:after="0" w:line="240" w:lineRule="auto"/>
            </w:pPr>
            <w:r>
              <w:t>Who Might Be Harmed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48E5C" w14:textId="77777777" w:rsidR="00525D70" w:rsidRDefault="00DC148F">
            <w:pPr>
              <w:pStyle w:val="BodyA"/>
              <w:spacing w:after="0" w:line="240" w:lineRule="auto"/>
            </w:pPr>
            <w:r>
              <w:t>Hazard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64135" w14:textId="77777777" w:rsidR="00525D70" w:rsidRDefault="00DC148F">
            <w:pPr>
              <w:pStyle w:val="BodyA"/>
              <w:spacing w:after="0" w:line="240" w:lineRule="auto"/>
            </w:pPr>
            <w:r>
              <w:t>Risk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0434D" w14:textId="77777777" w:rsidR="00525D70" w:rsidRDefault="00DC148F">
            <w:pPr>
              <w:pStyle w:val="BodyA"/>
              <w:spacing w:after="0" w:line="240" w:lineRule="auto"/>
            </w:pPr>
            <w:r>
              <w:t>Control Measure In Place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2D1E3" w14:textId="77777777" w:rsidR="00525D70" w:rsidRDefault="00DC148F">
            <w:pPr>
              <w:pStyle w:val="BodyA"/>
              <w:spacing w:after="0" w:line="240" w:lineRule="auto"/>
            </w:pPr>
            <w:r>
              <w:t>Further Risk Reduction Required</w:t>
            </w:r>
          </w:p>
          <w:p w14:paraId="1C9AE77B" w14:textId="77777777" w:rsidR="00525D70" w:rsidRDefault="00DC148F">
            <w:pPr>
              <w:pStyle w:val="BodyA"/>
              <w:spacing w:after="0" w:line="240" w:lineRule="auto"/>
            </w:pPr>
            <w:r>
              <w:t>Y/N</w:t>
            </w:r>
          </w:p>
        </w:tc>
      </w:tr>
      <w:tr w:rsidR="00C03E3B" w14:paraId="58F53870" w14:textId="77777777">
        <w:trPr>
          <w:trHeight w:val="74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124D2" w14:textId="041FF8EC" w:rsidR="00C03E3B" w:rsidRDefault="00C03E3B">
            <w:pPr>
              <w:pStyle w:val="BodyA"/>
              <w:spacing w:after="0" w:line="240" w:lineRule="auto"/>
            </w:pPr>
            <w:r>
              <w:t>participants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E751D" w14:textId="5916CEA8" w:rsidR="00C03E3B" w:rsidRDefault="00C03E3B">
            <w:pPr>
              <w:pStyle w:val="BodyA"/>
              <w:spacing w:after="0" w:line="240" w:lineRule="auto"/>
            </w:pPr>
            <w:r>
              <w:t>medical conditions</w:t>
            </w:r>
          </w:p>
          <w:p w14:paraId="4C2C89DF" w14:textId="5802DEE2" w:rsidR="00C03E3B" w:rsidRPr="00C03E3B" w:rsidRDefault="00C03E3B" w:rsidP="00C03E3B">
            <w:pPr>
              <w:jc w:val="right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FB7CC" w14:textId="46A81549" w:rsidR="00C03E3B" w:rsidRDefault="00C03E3B">
            <w:pPr>
              <w:pStyle w:val="BodyA"/>
              <w:spacing w:after="0" w:line="240" w:lineRule="auto"/>
            </w:pPr>
            <w:r>
              <w:t>injury, exacerbation of existing conditions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0F05D" w14:textId="4D7FC6D0" w:rsidR="00C03E3B" w:rsidRDefault="00C03E3B" w:rsidP="00C03E3B">
            <w:pPr>
              <w:pStyle w:val="BodyA"/>
              <w:spacing w:after="0" w:line="240" w:lineRule="auto"/>
            </w:pPr>
            <w:r>
              <w:t>coach</w:t>
            </w:r>
            <w:r w:rsidR="00EC0654">
              <w:t>es</w:t>
            </w:r>
            <w:r>
              <w:t>/captains to encourage players to: disclose injuries/medical conditions e.g. asthma, repetitive strain injuries and take adequate precautions</w:t>
            </w:r>
          </w:p>
          <w:p w14:paraId="4CAAD3EB" w14:textId="77777777" w:rsidR="00C03E3B" w:rsidRDefault="00C03E3B">
            <w:pPr>
              <w:pStyle w:val="BodyA"/>
              <w:spacing w:after="0" w:line="240" w:lineRule="auto"/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0AACC" w14:textId="0296349C" w:rsidR="00C03E3B" w:rsidRDefault="009F61B6">
            <w:pPr>
              <w:pStyle w:val="BodyA"/>
              <w:spacing w:after="0" w:line="240" w:lineRule="auto"/>
            </w:pPr>
            <w:r>
              <w:t>Y</w:t>
            </w:r>
          </w:p>
        </w:tc>
      </w:tr>
      <w:tr w:rsidR="00525D70" w14:paraId="6206BF42" w14:textId="77777777">
        <w:trPr>
          <w:trHeight w:val="74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44A01" w14:textId="52295C84" w:rsidR="00525D70" w:rsidRDefault="00A61E91">
            <w:pPr>
              <w:pStyle w:val="BodyA"/>
              <w:spacing w:after="0" w:line="240" w:lineRule="auto"/>
            </w:pPr>
            <w:r>
              <w:t>participants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7F070" w14:textId="62A7C58C" w:rsidR="00525D70" w:rsidRDefault="00C03E3B">
            <w:pPr>
              <w:pStyle w:val="BodyA"/>
              <w:spacing w:after="0" w:line="240" w:lineRule="auto"/>
            </w:pPr>
            <w:r>
              <w:t>inadequate preparation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FDDFD" w14:textId="39E5212F" w:rsidR="00525D70" w:rsidRDefault="00A61E91">
            <w:pPr>
              <w:pStyle w:val="BodyA"/>
              <w:spacing w:after="0" w:line="240" w:lineRule="auto"/>
            </w:pPr>
            <w:r>
              <w:t>m</w:t>
            </w:r>
            <w:r w:rsidR="00C03E3B">
              <w:t>inor injury, sprain, strains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DD85C" w14:textId="6B94E55F" w:rsidR="00525D70" w:rsidRDefault="00A61E91">
            <w:pPr>
              <w:pStyle w:val="BodyA"/>
              <w:spacing w:after="0" w:line="240" w:lineRule="auto"/>
            </w:pPr>
            <w:r>
              <w:t>coach</w:t>
            </w:r>
            <w:r w:rsidR="00EC0654">
              <w:t>es</w:t>
            </w:r>
            <w:r>
              <w:t xml:space="preserve">/captains to advise on appropriate attire, in particular: athletic shoes and no jewelry/loose clothing </w:t>
            </w:r>
          </w:p>
          <w:p w14:paraId="6D939A6A" w14:textId="77777777" w:rsidR="00A61E91" w:rsidRDefault="00A61E91">
            <w:pPr>
              <w:pStyle w:val="BodyA"/>
              <w:spacing w:after="0" w:line="240" w:lineRule="auto"/>
            </w:pPr>
          </w:p>
          <w:p w14:paraId="477422EE" w14:textId="3D640905" w:rsidR="00A61E91" w:rsidRDefault="00A61E91">
            <w:pPr>
              <w:pStyle w:val="BodyA"/>
              <w:spacing w:after="0" w:line="240" w:lineRule="auto"/>
            </w:pPr>
            <w:r>
              <w:t>coach</w:t>
            </w:r>
            <w:r w:rsidR="00EC0654">
              <w:t>es</w:t>
            </w:r>
            <w:r>
              <w:t>/captains to advise on appropriate warmup exercises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CCD24" w14:textId="576CEEB5" w:rsidR="00525D70" w:rsidRDefault="009F61B6">
            <w:pPr>
              <w:pStyle w:val="BodyA"/>
              <w:spacing w:after="0" w:line="240" w:lineRule="auto"/>
            </w:pPr>
            <w:r>
              <w:t>Y</w:t>
            </w:r>
          </w:p>
        </w:tc>
      </w:tr>
      <w:tr w:rsidR="00525D70" w14:paraId="5B5D5AE7" w14:textId="77777777">
        <w:trPr>
          <w:trHeight w:val="266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4375F" w14:textId="2CBE9629" w:rsidR="00525D70" w:rsidRDefault="009F61B6">
            <w:pPr>
              <w:pStyle w:val="BodyA"/>
              <w:spacing w:after="0" w:line="240" w:lineRule="auto"/>
            </w:pPr>
            <w:r>
              <w:t>participants and coaches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CFCAC" w14:textId="5F33360C" w:rsidR="00525D70" w:rsidRDefault="009F61B6">
            <w:pPr>
              <w:pStyle w:val="BodyA"/>
              <w:spacing w:after="0" w:line="240" w:lineRule="auto"/>
            </w:pPr>
            <w:r>
              <w:t>court conditions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61F0F" w14:textId="3E82F999" w:rsidR="00525D70" w:rsidRDefault="00A61E91">
            <w:pPr>
              <w:pStyle w:val="BodyA"/>
              <w:spacing w:after="0" w:line="240" w:lineRule="auto"/>
            </w:pPr>
            <w:r>
              <w:t>minor</w:t>
            </w:r>
            <w:r w:rsidR="009F61B6">
              <w:t xml:space="preserve"> injury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2D83A" w14:textId="3961402D" w:rsidR="00525D70" w:rsidRDefault="00A61E91">
            <w:pPr>
              <w:pStyle w:val="BodyA"/>
              <w:spacing w:after="0" w:line="240" w:lineRule="auto"/>
            </w:pPr>
            <w:r>
              <w:t>coach</w:t>
            </w:r>
            <w:r w:rsidR="00EC0654">
              <w:t>es</w:t>
            </w:r>
            <w:r>
              <w:t>/captains to inspect court before trainings/games and to request removal of hazards by sports centre</w:t>
            </w:r>
            <w:r w:rsidR="009F61B6">
              <w:t xml:space="preserve"> staff</w:t>
            </w:r>
          </w:p>
          <w:p w14:paraId="64C6700D" w14:textId="77777777" w:rsidR="00A61E91" w:rsidRDefault="00A61E91">
            <w:pPr>
              <w:pStyle w:val="BodyA"/>
              <w:spacing w:after="0" w:line="240" w:lineRule="auto"/>
            </w:pPr>
          </w:p>
          <w:p w14:paraId="4BBEFB39" w14:textId="1FF3E8A8" w:rsidR="00A61E91" w:rsidRDefault="00A61E91">
            <w:pPr>
              <w:pStyle w:val="BodyA"/>
              <w:spacing w:after="0" w:line="240" w:lineRule="auto"/>
            </w:pPr>
            <w:r>
              <w:t xml:space="preserve">sports centre </w:t>
            </w:r>
            <w:r w:rsidR="009F61B6">
              <w:t xml:space="preserve">staff </w:t>
            </w:r>
            <w:r>
              <w:t>to ensure removal of hazards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88F46" w14:textId="090E6BC7" w:rsidR="00525D70" w:rsidRDefault="009F61B6">
            <w:pPr>
              <w:pStyle w:val="BodyA"/>
              <w:spacing w:after="0" w:line="240" w:lineRule="auto"/>
            </w:pPr>
            <w:r>
              <w:t>Y</w:t>
            </w:r>
          </w:p>
        </w:tc>
      </w:tr>
      <w:tr w:rsidR="00525D70" w14:paraId="32FCA5F0" w14:textId="77777777" w:rsidTr="00337FE0">
        <w:trPr>
          <w:trHeight w:val="154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52E1B" w14:textId="35F432DC" w:rsidR="00525D70" w:rsidRDefault="00337FE0">
            <w:pPr>
              <w:pStyle w:val="BodyA"/>
              <w:spacing w:after="0" w:line="240" w:lineRule="auto"/>
            </w:pPr>
            <w:r>
              <w:lastRenderedPageBreak/>
              <w:t>participants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681A6" w14:textId="2F04E468" w:rsidR="00525D70" w:rsidRDefault="009F61B6">
            <w:pPr>
              <w:pStyle w:val="BodyA"/>
              <w:spacing w:after="0" w:line="240" w:lineRule="auto"/>
            </w:pPr>
            <w:r>
              <w:t>aggressive or inexperienced players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88DDA" w14:textId="3B633A8C" w:rsidR="00525D70" w:rsidRDefault="00337FE0">
            <w:pPr>
              <w:pStyle w:val="BodyA"/>
              <w:spacing w:after="0" w:line="240" w:lineRule="auto"/>
            </w:pPr>
            <w:r>
              <w:t>minor/major injury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0524F" w14:textId="74ADCBFA" w:rsidR="00525D70" w:rsidRDefault="00A61E91">
            <w:pPr>
              <w:pStyle w:val="BodyA"/>
              <w:spacing w:after="0" w:line="240" w:lineRule="auto"/>
            </w:pPr>
            <w:r>
              <w:t>coach</w:t>
            </w:r>
            <w:r w:rsidR="00EC0654">
              <w:t>es</w:t>
            </w:r>
            <w:r>
              <w:t xml:space="preserve"> to guide players towards safe participation </w:t>
            </w:r>
          </w:p>
          <w:p w14:paraId="726696B7" w14:textId="77777777" w:rsidR="00337FE0" w:rsidRDefault="00337FE0">
            <w:pPr>
              <w:pStyle w:val="BodyA"/>
              <w:spacing w:after="0" w:line="240" w:lineRule="auto"/>
            </w:pPr>
          </w:p>
          <w:p w14:paraId="7A853E2D" w14:textId="0ABF91AD" w:rsidR="00337FE0" w:rsidRDefault="00337FE0">
            <w:pPr>
              <w:pStyle w:val="BodyA"/>
              <w:spacing w:after="0" w:line="240" w:lineRule="auto"/>
            </w:pPr>
            <w:r>
              <w:t>all university team players to be registered with BUCS so that they are insured in the event of injury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F4526" w14:textId="10126741" w:rsidR="00525D70" w:rsidRDefault="00337FE0">
            <w:pPr>
              <w:pStyle w:val="BodyA"/>
              <w:spacing w:after="0" w:line="240" w:lineRule="auto"/>
            </w:pPr>
            <w:r>
              <w:t>Y</w:t>
            </w:r>
          </w:p>
        </w:tc>
      </w:tr>
      <w:tr w:rsidR="009F61B6" w14:paraId="484764CB" w14:textId="77777777" w:rsidTr="00337FE0">
        <w:trPr>
          <w:trHeight w:val="111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B5B65" w14:textId="36326202" w:rsidR="009F61B6" w:rsidRDefault="009F61B6">
            <w:pPr>
              <w:pStyle w:val="BodyA"/>
              <w:spacing w:after="0" w:line="240" w:lineRule="auto"/>
            </w:pPr>
            <w:r>
              <w:t>participants and coaches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E0922" w14:textId="45E6B686" w:rsidR="009F61B6" w:rsidRDefault="009F61B6">
            <w:pPr>
              <w:pStyle w:val="BodyA"/>
              <w:spacing w:after="0" w:line="240" w:lineRule="auto"/>
            </w:pPr>
            <w:r>
              <w:t>fire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13637" w14:textId="3ACFAB72" w:rsidR="009F61B6" w:rsidRDefault="00337FE0">
            <w:pPr>
              <w:pStyle w:val="BodyA"/>
              <w:spacing w:after="0" w:line="240" w:lineRule="auto"/>
            </w:pPr>
            <w:r>
              <w:t>burns/fatalities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9C628" w14:textId="570A9C69" w:rsidR="009F61B6" w:rsidRDefault="009F61B6">
            <w:pPr>
              <w:pStyle w:val="BodyA"/>
              <w:spacing w:after="0" w:line="240" w:lineRule="auto"/>
            </w:pPr>
            <w:r>
              <w:t>coach</w:t>
            </w:r>
            <w:r w:rsidR="00EC0654">
              <w:t>es</w:t>
            </w:r>
            <w:bookmarkStart w:id="0" w:name="_GoBack"/>
            <w:bookmarkEnd w:id="0"/>
            <w:r>
              <w:t>/captains to be aware of fire protocols in training areas</w:t>
            </w:r>
            <w:r w:rsidR="00337FE0">
              <w:t>, in particular exits and assembly points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3AED8" w14:textId="677A8915" w:rsidR="009F61B6" w:rsidRDefault="009F61B6">
            <w:pPr>
              <w:pStyle w:val="BodyA"/>
              <w:spacing w:after="0" w:line="240" w:lineRule="auto"/>
            </w:pPr>
            <w:r>
              <w:t>Y</w:t>
            </w:r>
          </w:p>
        </w:tc>
      </w:tr>
      <w:tr w:rsidR="009F61B6" w14:paraId="618A77A9" w14:textId="77777777">
        <w:trPr>
          <w:trHeight w:val="98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6A794" w14:textId="51ACF3ED" w:rsidR="009F61B6" w:rsidRDefault="00337FE0">
            <w:pPr>
              <w:pStyle w:val="BodyA"/>
              <w:spacing w:after="0" w:line="240" w:lineRule="auto"/>
            </w:pPr>
            <w:r>
              <w:t>participants and coaches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7A5DD" w14:textId="5DC80612" w:rsidR="009F61B6" w:rsidRDefault="00337FE0" w:rsidP="00AB38DA">
            <w:pPr>
              <w:pStyle w:val="BodyA"/>
              <w:spacing w:after="0" w:line="240" w:lineRule="auto"/>
            </w:pPr>
            <w:r>
              <w:t>travel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30BF8" w14:textId="289E7DEA" w:rsidR="009F61B6" w:rsidRDefault="00337FE0">
            <w:pPr>
              <w:pStyle w:val="BodyA"/>
              <w:spacing w:after="0" w:line="240" w:lineRule="auto"/>
            </w:pPr>
            <w:r>
              <w:t>major incident/accident, fatalities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45146" w14:textId="77777777" w:rsidR="009F61B6" w:rsidRDefault="00337FE0" w:rsidP="00AB38DA">
            <w:pPr>
              <w:pStyle w:val="BodyA"/>
              <w:spacing w:after="0" w:line="240" w:lineRule="auto"/>
            </w:pPr>
            <w:r>
              <w:t>captains to ensure that anyone driving teams to/from follows the transport hire procedure and safe driving procedures detailed by the Sports Federation</w:t>
            </w:r>
          </w:p>
          <w:p w14:paraId="789EE628" w14:textId="29B358D9" w:rsidR="00337FE0" w:rsidRDefault="00337FE0" w:rsidP="00AB38DA">
            <w:pPr>
              <w:pStyle w:val="BodyA"/>
              <w:spacing w:after="0" w:line="240" w:lineRule="auto"/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08E29" w14:textId="41DD25AE" w:rsidR="009F61B6" w:rsidRDefault="00337FE0">
            <w:pPr>
              <w:pStyle w:val="BodyA"/>
              <w:spacing w:after="0" w:line="240" w:lineRule="auto"/>
            </w:pPr>
            <w:r>
              <w:t>N</w:t>
            </w:r>
          </w:p>
        </w:tc>
      </w:tr>
      <w:tr w:rsidR="009F61B6" w14:paraId="485518B3" w14:textId="77777777">
        <w:trPr>
          <w:trHeight w:val="74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D7427" w14:textId="7C6D3A32" w:rsidR="009F61B6" w:rsidRDefault="00337FE0">
            <w:pPr>
              <w:pStyle w:val="BodyA"/>
              <w:spacing w:after="0" w:line="240" w:lineRule="auto"/>
            </w:pPr>
            <w:r>
              <w:t>participants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DB9E9" w14:textId="214248C0" w:rsidR="009F61B6" w:rsidRDefault="00337FE0">
            <w:pPr>
              <w:pStyle w:val="BodyA"/>
              <w:spacing w:after="0" w:line="240" w:lineRule="auto"/>
            </w:pPr>
            <w:r>
              <w:t>inexperienced/unqualified coaches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1ECE5" w14:textId="48AEC1F8" w:rsidR="009F61B6" w:rsidRDefault="00337FE0">
            <w:pPr>
              <w:pStyle w:val="BodyA"/>
              <w:spacing w:after="0" w:line="240" w:lineRule="auto"/>
            </w:pPr>
            <w:r>
              <w:t>minor injury/unsafe practice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4DA70" w14:textId="2028E3BA" w:rsidR="00EC0654" w:rsidRDefault="00EC0654" w:rsidP="00AB38DA">
            <w:pPr>
              <w:pStyle w:val="BodyA"/>
              <w:spacing w:after="0" w:line="240" w:lineRule="auto"/>
            </w:pPr>
            <w:r>
              <w:t>All coaches to be encouraged to acquire formal qualifications</w:t>
            </w:r>
          </w:p>
          <w:p w14:paraId="40CD8A0C" w14:textId="77777777" w:rsidR="00EC0654" w:rsidRDefault="00EC0654" w:rsidP="00AB38DA">
            <w:pPr>
              <w:pStyle w:val="BodyA"/>
              <w:spacing w:after="0" w:line="240" w:lineRule="auto"/>
            </w:pPr>
          </w:p>
          <w:p w14:paraId="60ADAD7A" w14:textId="4BFCEAEE" w:rsidR="009F61B6" w:rsidRDefault="00337FE0" w:rsidP="00AB38DA">
            <w:pPr>
              <w:pStyle w:val="BodyA"/>
              <w:spacing w:after="0" w:line="240" w:lineRule="auto"/>
            </w:pPr>
            <w:r>
              <w:t>Coaches with UK qualifications to be registered with BUCS so that they are insured</w:t>
            </w:r>
          </w:p>
          <w:p w14:paraId="49C05757" w14:textId="77777777" w:rsidR="00337FE0" w:rsidRDefault="00337FE0" w:rsidP="00AB38DA">
            <w:pPr>
              <w:pStyle w:val="BodyA"/>
              <w:spacing w:after="0" w:line="240" w:lineRule="auto"/>
            </w:pPr>
          </w:p>
          <w:p w14:paraId="4C79F172" w14:textId="6729F9BE" w:rsidR="00337FE0" w:rsidRDefault="00337FE0" w:rsidP="00AB38DA">
            <w:pPr>
              <w:pStyle w:val="BodyA"/>
              <w:spacing w:after="0" w:line="240" w:lineRule="auto"/>
            </w:pPr>
            <w:r>
              <w:t>Coaches without UK qualifications to acquire public liability insurance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07DC0" w14:textId="5BFB6218" w:rsidR="009F61B6" w:rsidRDefault="00337FE0">
            <w:pPr>
              <w:pStyle w:val="BodyA"/>
              <w:spacing w:after="0" w:line="240" w:lineRule="auto"/>
            </w:pPr>
            <w:r>
              <w:t>Y</w:t>
            </w:r>
          </w:p>
        </w:tc>
      </w:tr>
    </w:tbl>
    <w:p w14:paraId="01644C93" w14:textId="77777777" w:rsidR="00525D70" w:rsidRDefault="00525D70">
      <w:pPr>
        <w:pStyle w:val="Body"/>
        <w:ind w:left="108" w:hanging="108"/>
      </w:pPr>
    </w:p>
    <w:p w14:paraId="7FDA6410" w14:textId="77777777" w:rsidR="00525D70" w:rsidRDefault="00525D70">
      <w:pPr>
        <w:pStyle w:val="BodyA"/>
        <w:spacing w:line="240" w:lineRule="auto"/>
      </w:pPr>
    </w:p>
    <w:p w14:paraId="783DB0A6" w14:textId="77777777" w:rsidR="00525D70" w:rsidRDefault="00525D70">
      <w:pPr>
        <w:pStyle w:val="BodyA"/>
        <w:jc w:val="center"/>
        <w:rPr>
          <w:b/>
          <w:bCs/>
          <w:sz w:val="40"/>
          <w:szCs w:val="40"/>
        </w:rPr>
      </w:pPr>
    </w:p>
    <w:p w14:paraId="71AEB8D4" w14:textId="77777777" w:rsidR="00525D70" w:rsidRDefault="00525D70">
      <w:pPr>
        <w:pStyle w:val="BodyA"/>
        <w:jc w:val="center"/>
        <w:rPr>
          <w:b/>
          <w:bCs/>
          <w:sz w:val="40"/>
          <w:szCs w:val="40"/>
        </w:rPr>
      </w:pPr>
    </w:p>
    <w:p w14:paraId="56F585D7" w14:textId="77777777" w:rsidR="00525D70" w:rsidRDefault="00525D70">
      <w:pPr>
        <w:pStyle w:val="BodyA"/>
        <w:jc w:val="center"/>
        <w:rPr>
          <w:b/>
          <w:bCs/>
          <w:sz w:val="40"/>
          <w:szCs w:val="40"/>
        </w:rPr>
      </w:pPr>
    </w:p>
    <w:p w14:paraId="241C6771" w14:textId="77777777" w:rsidR="00525D70" w:rsidRDefault="00DC148F">
      <w:pPr>
        <w:pStyle w:val="BodyA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RECOMMENDATIONS FOR RISK REDUCTION</w:t>
      </w:r>
    </w:p>
    <w:tbl>
      <w:tblPr>
        <w:tblW w:w="1317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525D70" w14:paraId="3D075F52" w14:textId="77777777">
        <w:trPr>
          <w:trHeight w:val="260"/>
          <w:jc w:val="center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927D3" w14:textId="77777777" w:rsidR="00525D70" w:rsidRDefault="00DC148F">
            <w:pPr>
              <w:pStyle w:val="BodyA"/>
              <w:tabs>
                <w:tab w:val="left" w:pos="1038"/>
              </w:tabs>
            </w:pPr>
            <w:r>
              <w:t>Action</w:t>
            </w:r>
            <w:r>
              <w:tab/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9B853" w14:textId="77777777" w:rsidR="00525D70" w:rsidRDefault="00DC148F">
            <w:pPr>
              <w:pStyle w:val="BodyA"/>
              <w:spacing w:after="0" w:line="240" w:lineRule="auto"/>
            </w:pPr>
            <w:r>
              <w:t>By When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10691" w14:textId="77777777" w:rsidR="00525D70" w:rsidRDefault="00DC148F">
            <w:pPr>
              <w:pStyle w:val="BodyA"/>
              <w:spacing w:after="0" w:line="240" w:lineRule="auto"/>
            </w:pPr>
            <w:r>
              <w:t>By Whom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5CE48" w14:textId="77777777" w:rsidR="00525D70" w:rsidRDefault="00DC148F">
            <w:pPr>
              <w:pStyle w:val="BodyA"/>
              <w:spacing w:after="0" w:line="240" w:lineRule="auto"/>
            </w:pPr>
            <w:r>
              <w:t>Completed</w:t>
            </w:r>
          </w:p>
        </w:tc>
      </w:tr>
      <w:tr w:rsidR="00525D70" w14:paraId="345F8E9C" w14:textId="77777777">
        <w:trPr>
          <w:trHeight w:val="5195"/>
          <w:jc w:val="center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CCF5C" w14:textId="737D1DD3" w:rsidR="00A952F2" w:rsidRDefault="00BD11AB">
            <w:r>
              <w:t>Remind coaches of their responsibilities</w:t>
            </w:r>
            <w:r w:rsidR="00337FE0">
              <w:t xml:space="preserve"> as detailed above</w:t>
            </w:r>
          </w:p>
          <w:p w14:paraId="7C8603D7" w14:textId="2D0FD592" w:rsidR="00E24152" w:rsidRDefault="00E24152"/>
          <w:p w14:paraId="53811B47" w14:textId="22381110" w:rsidR="00337FE0" w:rsidRDefault="00337FE0">
            <w:r>
              <w:t>Register all players with BUCS and Basketball England</w:t>
            </w:r>
          </w:p>
          <w:p w14:paraId="77743E68" w14:textId="77777777" w:rsidR="00337FE0" w:rsidRDefault="00337FE0"/>
          <w:p w14:paraId="65390184" w14:textId="57C9FF10" w:rsidR="00337FE0" w:rsidRDefault="00337FE0">
            <w:r>
              <w:t>Organise Level II Basketball England coaching course, to ensure coaches are trained and qualified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E542D" w14:textId="77777777" w:rsidR="00A952F2" w:rsidRDefault="00E24152">
            <w:r>
              <w:t>Before first games of season</w:t>
            </w:r>
          </w:p>
          <w:p w14:paraId="4170C03D" w14:textId="77777777" w:rsidR="00337FE0" w:rsidRDefault="00337FE0"/>
          <w:p w14:paraId="12EB4FDC" w14:textId="77777777" w:rsidR="00337FE0" w:rsidRDefault="00337FE0"/>
          <w:p w14:paraId="0E8CDD71" w14:textId="53913281" w:rsidR="00337FE0" w:rsidRDefault="00337FE0">
            <w:r>
              <w:t>Before first games of season</w:t>
            </w:r>
          </w:p>
          <w:p w14:paraId="29548FFC" w14:textId="77777777" w:rsidR="00337FE0" w:rsidRDefault="00337FE0"/>
          <w:p w14:paraId="207A43EF" w14:textId="77777777" w:rsidR="00337FE0" w:rsidRDefault="00337FE0"/>
          <w:p w14:paraId="1EE667B4" w14:textId="5BF35114" w:rsidR="00337FE0" w:rsidRDefault="00337FE0">
            <w:r>
              <w:t>End of Easter break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55B07" w14:textId="77777777" w:rsidR="00A952F2" w:rsidRDefault="00E24152">
            <w:r>
              <w:t>Club president</w:t>
            </w:r>
          </w:p>
          <w:p w14:paraId="17F6A259" w14:textId="77777777" w:rsidR="00337FE0" w:rsidRDefault="00337FE0"/>
          <w:p w14:paraId="18D3E43B" w14:textId="77777777" w:rsidR="00337FE0" w:rsidRDefault="00337FE0"/>
          <w:p w14:paraId="0F14F68D" w14:textId="11110906" w:rsidR="00337FE0" w:rsidRDefault="00337FE0">
            <w:r>
              <w:t>Club secretaries</w:t>
            </w:r>
          </w:p>
          <w:p w14:paraId="550B8512" w14:textId="77777777" w:rsidR="00337FE0" w:rsidRDefault="00337FE0"/>
          <w:p w14:paraId="72C2883E" w14:textId="77777777" w:rsidR="00337FE0" w:rsidRDefault="00337FE0"/>
          <w:p w14:paraId="32819B3E" w14:textId="0D8CEF3C" w:rsidR="00337FE0" w:rsidRDefault="00337FE0">
            <w:r>
              <w:t>Club committee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860B" w14:textId="77777777" w:rsidR="00525D70" w:rsidRDefault="00337FE0">
            <w:r>
              <w:t>Y</w:t>
            </w:r>
          </w:p>
          <w:p w14:paraId="31BF1A37" w14:textId="77777777" w:rsidR="00337FE0" w:rsidRDefault="00337FE0"/>
          <w:p w14:paraId="1F6BA43B" w14:textId="77777777" w:rsidR="00337FE0" w:rsidRDefault="00337FE0"/>
          <w:p w14:paraId="440FDE05" w14:textId="5593F834" w:rsidR="00337FE0" w:rsidRDefault="00337FE0">
            <w:r>
              <w:t>Y</w:t>
            </w:r>
          </w:p>
          <w:p w14:paraId="3A5C21E8" w14:textId="77777777" w:rsidR="00337FE0" w:rsidRDefault="00337FE0"/>
          <w:p w14:paraId="6F04021D" w14:textId="77777777" w:rsidR="00337FE0" w:rsidRDefault="00337FE0"/>
          <w:p w14:paraId="312D5D43" w14:textId="2BF19C40" w:rsidR="00337FE0" w:rsidRDefault="00337FE0">
            <w:r>
              <w:t>N</w:t>
            </w:r>
          </w:p>
        </w:tc>
      </w:tr>
    </w:tbl>
    <w:p w14:paraId="50EEC426" w14:textId="77777777" w:rsidR="00525D70" w:rsidRDefault="00525D70">
      <w:pPr>
        <w:pStyle w:val="BodyA"/>
        <w:rPr>
          <w:b/>
          <w:bCs/>
          <w:sz w:val="40"/>
          <w:szCs w:val="40"/>
        </w:rPr>
      </w:pPr>
    </w:p>
    <w:p w14:paraId="72E7B899" w14:textId="77777777" w:rsidR="00525D70" w:rsidRDefault="00AB38DA">
      <w:pPr>
        <w:pStyle w:val="BodyA"/>
      </w:pPr>
      <w:r>
        <w:t>Club President:</w:t>
      </w:r>
      <w:r>
        <w:tab/>
        <w:t xml:space="preserve">Zoe Fannon </w:t>
      </w:r>
      <w:r>
        <w:tab/>
        <w:t xml:space="preserve"> </w:t>
      </w:r>
      <w:r>
        <w:tab/>
        <w:t>Date: 17/10/2017</w:t>
      </w:r>
    </w:p>
    <w:p w14:paraId="5D86F4B3" w14:textId="77777777" w:rsidR="00525D70" w:rsidRDefault="00525D70">
      <w:pPr>
        <w:pStyle w:val="BodyA"/>
      </w:pPr>
    </w:p>
    <w:sectPr w:rsidR="00525D70" w:rsidSect="00525D70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EF25F" w14:textId="77777777" w:rsidR="0032195D" w:rsidRDefault="0032195D">
      <w:r>
        <w:separator/>
      </w:r>
    </w:p>
  </w:endnote>
  <w:endnote w:type="continuationSeparator" w:id="0">
    <w:p w14:paraId="33414A2C" w14:textId="77777777" w:rsidR="0032195D" w:rsidRDefault="0032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1B57D" w14:textId="77777777" w:rsidR="00AB38DA" w:rsidRDefault="00AB38D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78E2A" w14:textId="77777777" w:rsidR="0032195D" w:rsidRDefault="0032195D">
      <w:r>
        <w:separator/>
      </w:r>
    </w:p>
  </w:footnote>
  <w:footnote w:type="continuationSeparator" w:id="0">
    <w:p w14:paraId="28CBE551" w14:textId="77777777" w:rsidR="0032195D" w:rsidRDefault="0032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5B877" w14:textId="77777777" w:rsidR="00AB38DA" w:rsidRDefault="00AB38D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70"/>
    <w:rsid w:val="00146B88"/>
    <w:rsid w:val="00173A1C"/>
    <w:rsid w:val="0032195D"/>
    <w:rsid w:val="00337FE0"/>
    <w:rsid w:val="004761B7"/>
    <w:rsid w:val="00525D70"/>
    <w:rsid w:val="006C0342"/>
    <w:rsid w:val="00880F7B"/>
    <w:rsid w:val="008E42D5"/>
    <w:rsid w:val="009F61B6"/>
    <w:rsid w:val="00A17C4B"/>
    <w:rsid w:val="00A61E91"/>
    <w:rsid w:val="00A952F2"/>
    <w:rsid w:val="00AB38DA"/>
    <w:rsid w:val="00BD11AB"/>
    <w:rsid w:val="00C03E3B"/>
    <w:rsid w:val="00CA4A30"/>
    <w:rsid w:val="00DC148F"/>
    <w:rsid w:val="00E24152"/>
    <w:rsid w:val="00EC0654"/>
    <w:rsid w:val="00EF3205"/>
    <w:rsid w:val="00FD35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2DC5D"/>
  <w15:docId w15:val="{90C3240F-7FDC-4137-A5A2-7547C6E7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25D70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5D70"/>
    <w:rPr>
      <w:u w:val="single"/>
    </w:rPr>
  </w:style>
  <w:style w:type="paragraph" w:customStyle="1" w:styleId="HeaderFooter">
    <w:name w:val="Header &amp; Footer"/>
    <w:rsid w:val="00525D7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525D70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525D7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4</cp:revision>
  <dcterms:created xsi:type="dcterms:W3CDTF">2017-10-17T20:34:00Z</dcterms:created>
  <dcterms:modified xsi:type="dcterms:W3CDTF">2017-10-17T20:59:00Z</dcterms:modified>
</cp:coreProperties>
</file>